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373EB2" w14:textId="4792D589" w:rsidR="00CD2028" w:rsidRDefault="00CD2028" w:rsidP="00CD2028">
      <w:pPr>
        <w:ind w:left="1134" w:right="1134"/>
      </w:pPr>
    </w:p>
    <w:p w14:paraId="19357674" w14:textId="77777777" w:rsidR="00CD2028" w:rsidRPr="00CD2028" w:rsidRDefault="00CD2028" w:rsidP="00CD2028"/>
    <w:p w14:paraId="3D301911" w14:textId="77777777" w:rsidR="00CD2028" w:rsidRPr="00CD2028" w:rsidRDefault="00CD2028" w:rsidP="00CD2028"/>
    <w:p w14:paraId="3865A4E1" w14:textId="77777777" w:rsidR="00A3616F" w:rsidRDefault="00A3616F" w:rsidP="00A3616F">
      <w:pPr>
        <w:jc w:val="center"/>
        <w:rPr>
          <w:rFonts w:ascii="Comic Sans MS" w:hAnsi="Comic Sans MS"/>
          <w:b/>
          <w:color w:val="538135" w:themeColor="accent6" w:themeShade="BF"/>
          <w:sz w:val="32"/>
          <w:szCs w:val="32"/>
          <w:u w:val="single"/>
        </w:rPr>
      </w:pPr>
      <w:r>
        <w:rPr>
          <w:rFonts w:ascii="Comic Sans MS" w:hAnsi="Comic Sans MS"/>
          <w:b/>
          <w:color w:val="538135" w:themeColor="accent6" w:themeShade="BF"/>
          <w:sz w:val="32"/>
          <w:szCs w:val="32"/>
          <w:u w:val="single"/>
        </w:rPr>
        <w:t>ROKOVNIK ZA VPIS UČENCEV V SREDNJE ŠOLE - 2024/25</w:t>
      </w:r>
    </w:p>
    <w:p w14:paraId="2E7315D8" w14:textId="77777777" w:rsidR="00A3616F" w:rsidRDefault="00A3616F" w:rsidP="00A3616F">
      <w:pPr>
        <w:rPr>
          <w:rFonts w:ascii="Arial" w:hAnsi="Arial"/>
          <w:sz w:val="20"/>
          <w:szCs w:val="20"/>
        </w:rPr>
      </w:pPr>
    </w:p>
    <w:p w14:paraId="1019CB99" w14:textId="77777777" w:rsidR="00A3616F" w:rsidRDefault="00A3616F" w:rsidP="00A3616F">
      <w:pPr>
        <w:rPr>
          <w:rFonts w:ascii="Arial" w:hAnsi="Arial"/>
          <w:sz w:val="20"/>
          <w:szCs w:val="20"/>
        </w:rPr>
      </w:pPr>
    </w:p>
    <w:tbl>
      <w:tblPr>
        <w:tblStyle w:val="Tabelamrea"/>
        <w:tblW w:w="0" w:type="auto"/>
        <w:jc w:val="center"/>
        <w:tblLook w:val="04A0" w:firstRow="1" w:lastRow="0" w:firstColumn="1" w:lastColumn="0" w:noHBand="0" w:noVBand="1"/>
      </w:tblPr>
      <w:tblGrid>
        <w:gridCol w:w="3287"/>
        <w:gridCol w:w="5775"/>
      </w:tblGrid>
      <w:tr w:rsidR="00A3616F" w14:paraId="4D03DD09" w14:textId="77777777" w:rsidTr="00A3616F">
        <w:trPr>
          <w:jc w:val="center"/>
        </w:trPr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4750A" w14:textId="77777777" w:rsidR="00A3616F" w:rsidRDefault="00A3616F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DATUM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ACCE8" w14:textId="77777777" w:rsidR="00A3616F" w:rsidRDefault="00A3616F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OPOMBA</w:t>
            </w:r>
          </w:p>
        </w:tc>
      </w:tr>
      <w:tr w:rsidR="00A3616F" w14:paraId="10B5D21C" w14:textId="77777777" w:rsidTr="00A3616F">
        <w:trPr>
          <w:jc w:val="center"/>
        </w:trPr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38CAB" w14:textId="77777777" w:rsidR="00A3616F" w:rsidRDefault="00A3616F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  <w:p w14:paraId="42785343" w14:textId="77777777" w:rsidR="00A3616F" w:rsidRDefault="00A3616F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→ 15. 1. 2024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F14B2" w14:textId="77777777" w:rsidR="00A3616F" w:rsidRDefault="00A3616F">
            <w:pPr>
              <w:rPr>
                <w:rFonts w:ascii="Arial" w:hAnsi="Arial"/>
                <w:b/>
                <w:sz w:val="20"/>
                <w:szCs w:val="20"/>
              </w:rPr>
            </w:pPr>
          </w:p>
          <w:p w14:paraId="4C69C4F5" w14:textId="77777777" w:rsidR="00A3616F" w:rsidRDefault="00A3616F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 xml:space="preserve">razpis za vpis v SŠ </w:t>
            </w:r>
            <w:r>
              <w:rPr>
                <w:rFonts w:ascii="Arial" w:hAnsi="Arial"/>
                <w:sz w:val="20"/>
                <w:szCs w:val="20"/>
              </w:rPr>
              <w:t>(spletne strani MIZŠ)</w:t>
            </w:r>
          </w:p>
        </w:tc>
      </w:tr>
      <w:tr w:rsidR="00A3616F" w14:paraId="514E47B5" w14:textId="77777777" w:rsidTr="00A3616F">
        <w:trPr>
          <w:jc w:val="center"/>
        </w:trPr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A2D40" w14:textId="77777777" w:rsidR="00A3616F" w:rsidRDefault="00A3616F">
            <w:pPr>
              <w:jc w:val="center"/>
              <w:rPr>
                <w:rFonts w:ascii="Arial" w:hAnsi="Arial"/>
                <w:b/>
                <w:color w:val="FF0000"/>
              </w:rPr>
            </w:pPr>
            <w:r>
              <w:rPr>
                <w:rFonts w:ascii="Arial" w:hAnsi="Arial"/>
                <w:b/>
                <w:color w:val="000000" w:themeColor="text1"/>
                <w:sz w:val="20"/>
                <w:szCs w:val="20"/>
              </w:rPr>
              <w:t xml:space="preserve">februar 2024 </w:t>
            </w:r>
            <w:r>
              <w:rPr>
                <w:rFonts w:ascii="Arial" w:hAnsi="Arial"/>
                <w:b/>
                <w:color w:val="000000" w:themeColor="text1"/>
                <w:sz w:val="16"/>
                <w:szCs w:val="16"/>
              </w:rPr>
              <w:t>– RODITELJSKI SESTANEK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6C91D" w14:textId="77777777" w:rsidR="00A3616F" w:rsidRDefault="00A3616F">
            <w:pPr>
              <w:jc w:val="center"/>
              <w:rPr>
                <w:rFonts w:ascii="Arial" w:hAnsi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seznanjanje učencev in staršev z vsebinami in glavnimi značilnostmi Razpisa za vpis v SŠ</w:t>
            </w:r>
          </w:p>
        </w:tc>
      </w:tr>
      <w:tr w:rsidR="00A3616F" w14:paraId="06665534" w14:textId="77777777" w:rsidTr="00A3616F">
        <w:trPr>
          <w:jc w:val="center"/>
        </w:trPr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4321D36E" w14:textId="77777777" w:rsidR="00A3616F" w:rsidRDefault="00A3616F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  <w:p w14:paraId="03B8F34A" w14:textId="77777777" w:rsidR="00A3616F" w:rsidRDefault="00A3616F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16. in 17. 2. 2024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695A0691" w14:textId="77777777" w:rsidR="00A3616F" w:rsidRDefault="00A3616F">
            <w:pPr>
              <w:jc w:val="both"/>
              <w:rPr>
                <w:rFonts w:ascii="Arial" w:hAnsi="Arial"/>
                <w:b/>
                <w:sz w:val="20"/>
                <w:szCs w:val="20"/>
              </w:rPr>
            </w:pPr>
          </w:p>
          <w:p w14:paraId="3DBADAB8" w14:textId="77777777" w:rsidR="00A3616F" w:rsidRDefault="00A3616F">
            <w:pPr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informativni dnevi</w:t>
            </w:r>
            <w:r>
              <w:rPr>
                <w:rFonts w:ascii="Arial" w:hAnsi="Arial"/>
                <w:sz w:val="20"/>
                <w:szCs w:val="20"/>
              </w:rPr>
              <w:t xml:space="preserve"> v srednjih šolah in dijaških domovih</w:t>
            </w:r>
          </w:p>
          <w:p w14:paraId="446589DA" w14:textId="77777777" w:rsidR="00A3616F" w:rsidRDefault="00A3616F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</w:tc>
      </w:tr>
      <w:tr w:rsidR="00A3616F" w14:paraId="3CD963FD" w14:textId="77777777" w:rsidTr="00A3616F">
        <w:trPr>
          <w:jc w:val="center"/>
        </w:trPr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F59AD" w14:textId="77777777" w:rsidR="00A3616F" w:rsidRDefault="00A3616F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→ 4. 3. 2024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FF4A5" w14:textId="77777777" w:rsidR="00A3616F" w:rsidRDefault="00A3616F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  <w:szCs w:val="20"/>
              </w:rPr>
              <w:t>prijava za opravljanje preizkusa posebne nadarjenosti, znanja, spretnosti za kandidate, ki se želijo vpisati v srednješolske programe , za katere je to posebni pogoj ter posredovanje dokazil o izpolnjevanju posebnega vpisnega pogoja za program Gimnazija (š) in Ekonomska gimnazija (š)</w:t>
            </w:r>
          </w:p>
        </w:tc>
      </w:tr>
      <w:tr w:rsidR="00A3616F" w14:paraId="4BAA8354" w14:textId="77777777" w:rsidTr="00A3616F">
        <w:trPr>
          <w:jc w:val="center"/>
        </w:trPr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DB919" w14:textId="77777777" w:rsidR="00A3616F" w:rsidRDefault="00A3616F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  <w:p w14:paraId="2712EC45" w14:textId="77777777" w:rsidR="00A3616F" w:rsidRDefault="00A3616F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med 8. in 20. 3. 2024</w:t>
            </w:r>
          </w:p>
          <w:p w14:paraId="1BFED408" w14:textId="77777777" w:rsidR="00A3616F" w:rsidRDefault="00A3616F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8FCE4" w14:textId="77777777" w:rsidR="00A3616F" w:rsidRDefault="00A3616F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opravljanje preizkusov posebnih  nadarjenosti, znanja, spretnosti  in ugotavljanje izpolnjevanja posebnega vpisnega pogoja za športne oddelke programa Gimnazija in Ekonomska gimnazija(š)</w:t>
            </w:r>
          </w:p>
        </w:tc>
      </w:tr>
      <w:tr w:rsidR="00A3616F" w14:paraId="5DD3779F" w14:textId="77777777" w:rsidTr="00A3616F">
        <w:trPr>
          <w:jc w:val="center"/>
        </w:trPr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D18D0" w14:textId="77777777" w:rsidR="00A3616F" w:rsidRDefault="00A3616F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→ 28. 3. 2024</w:t>
            </w:r>
          </w:p>
          <w:p w14:paraId="452DC199" w14:textId="77777777" w:rsidR="00A3616F" w:rsidRDefault="00A3616F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8E2DA" w14:textId="77777777" w:rsidR="00A3616F" w:rsidRDefault="00A3616F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posredovanje potrdil o opravljenih preizkusih posebne nadarjenosti, znanja in spretnosti ter izpolnjevanje posebnega pogoja za program Gimnazija (š) in Ekonomska gimnazija (š)</w:t>
            </w:r>
          </w:p>
        </w:tc>
      </w:tr>
      <w:tr w:rsidR="00A3616F" w14:paraId="4217134A" w14:textId="77777777" w:rsidTr="00A3616F">
        <w:trPr>
          <w:jc w:val="center"/>
        </w:trPr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14A0F1F8" w14:textId="77777777" w:rsidR="00A3616F" w:rsidRDefault="00A3616F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→ 2. 4. 2024</w:t>
            </w:r>
          </w:p>
          <w:p w14:paraId="7D6F7D73" w14:textId="77777777" w:rsidR="00A3616F" w:rsidRDefault="00A3616F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(prijavnice za vpis učenci oddajo Heleni Sternad najkasneje </w:t>
            </w:r>
            <w:r>
              <w:rPr>
                <w:rFonts w:ascii="Arial" w:hAnsi="Arial"/>
                <w:b/>
                <w:sz w:val="16"/>
                <w:szCs w:val="16"/>
                <w:u w:val="single"/>
              </w:rPr>
              <w:t>do 22.3.2024</w:t>
            </w:r>
            <w:r>
              <w:rPr>
                <w:rFonts w:ascii="Arial" w:hAnsi="Arial"/>
                <w:sz w:val="16"/>
                <w:szCs w:val="16"/>
              </w:rPr>
              <w:t>)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392C941F" w14:textId="77777777" w:rsidR="00A3616F" w:rsidRDefault="00A3616F">
            <w:pPr>
              <w:jc w:val="center"/>
              <w:rPr>
                <w:rFonts w:ascii="Arial" w:hAnsi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/>
                <w:b/>
                <w:color w:val="000000" w:themeColor="text1"/>
                <w:sz w:val="20"/>
                <w:szCs w:val="20"/>
              </w:rPr>
              <w:t>prijavljanje za vpis v 1. letnik SŠ za šolsko leto 2024/25</w:t>
            </w:r>
          </w:p>
          <w:p w14:paraId="7E3B401A" w14:textId="77777777" w:rsidR="00A3616F" w:rsidRDefault="00A3616F">
            <w:pPr>
              <w:jc w:val="center"/>
              <w:rPr>
                <w:rFonts w:ascii="Arial" w:hAnsi="Arial"/>
                <w:color w:val="000000" w:themeColor="text1"/>
                <w:sz w:val="20"/>
                <w:szCs w:val="20"/>
              </w:rPr>
            </w:pPr>
          </w:p>
        </w:tc>
      </w:tr>
      <w:tr w:rsidR="00A3616F" w14:paraId="0CA75E59" w14:textId="77777777" w:rsidTr="00A3616F">
        <w:trPr>
          <w:jc w:val="center"/>
        </w:trPr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BE2D1" w14:textId="77777777" w:rsidR="00A3616F" w:rsidRDefault="00A3616F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 xml:space="preserve">8. 4. 2024 </w:t>
            </w:r>
            <w:r>
              <w:rPr>
                <w:rFonts w:ascii="Arial" w:hAnsi="Arial"/>
                <w:sz w:val="20"/>
                <w:szCs w:val="20"/>
              </w:rPr>
              <w:t>do 16. ure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912BE" w14:textId="77777777" w:rsidR="00A3616F" w:rsidRDefault="00A3616F">
            <w:pPr>
              <w:rPr>
                <w:rFonts w:ascii="Arial" w:hAnsi="Arial"/>
                <w:sz w:val="20"/>
                <w:szCs w:val="20"/>
              </w:rPr>
            </w:pPr>
          </w:p>
          <w:p w14:paraId="3A60B9F2" w14:textId="77777777" w:rsidR="00A3616F" w:rsidRDefault="00A3616F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javna objava  številčnega </w:t>
            </w:r>
            <w:r>
              <w:rPr>
                <w:rFonts w:ascii="Arial" w:hAnsi="Arial"/>
                <w:b/>
                <w:sz w:val="20"/>
                <w:szCs w:val="20"/>
              </w:rPr>
              <w:t>stanja prijav</w:t>
            </w:r>
            <w:r>
              <w:rPr>
                <w:rFonts w:ascii="Arial" w:hAnsi="Arial"/>
                <w:sz w:val="20"/>
                <w:szCs w:val="20"/>
              </w:rPr>
              <w:t xml:space="preserve"> (spletna stran MVI)</w:t>
            </w:r>
          </w:p>
          <w:p w14:paraId="2BCA5839" w14:textId="77777777" w:rsidR="00A3616F" w:rsidRDefault="00A3616F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A3616F" w14:paraId="3901B872" w14:textId="77777777" w:rsidTr="00A3616F">
        <w:trPr>
          <w:jc w:val="center"/>
        </w:trPr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B356E" w14:textId="77777777" w:rsidR="00A3616F" w:rsidRDefault="00A3616F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 xml:space="preserve">→ 23. 4. 2024 </w:t>
            </w:r>
            <w:r>
              <w:rPr>
                <w:rFonts w:ascii="Arial" w:hAnsi="Arial"/>
                <w:sz w:val="20"/>
                <w:szCs w:val="20"/>
              </w:rPr>
              <w:t>do 15. ure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D802B" w14:textId="77777777" w:rsidR="00A3616F" w:rsidRDefault="00A3616F">
            <w:pPr>
              <w:rPr>
                <w:rFonts w:ascii="Arial" w:hAnsi="Arial"/>
                <w:sz w:val="20"/>
                <w:szCs w:val="20"/>
              </w:rPr>
            </w:pPr>
          </w:p>
          <w:p w14:paraId="7C4AEF33" w14:textId="77777777" w:rsidR="00A3616F" w:rsidRDefault="00A3616F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morebitni </w:t>
            </w:r>
            <w:r>
              <w:rPr>
                <w:rFonts w:ascii="Arial" w:hAnsi="Arial"/>
                <w:b/>
                <w:sz w:val="20"/>
                <w:szCs w:val="20"/>
              </w:rPr>
              <w:t>prenosi prijav</w:t>
            </w:r>
            <w:r>
              <w:rPr>
                <w:rFonts w:ascii="Arial" w:hAnsi="Arial"/>
                <w:sz w:val="20"/>
                <w:szCs w:val="20"/>
              </w:rPr>
              <w:t xml:space="preserve"> za vpis v SŠ za šolsko leto 2024/25</w:t>
            </w:r>
          </w:p>
          <w:p w14:paraId="61C761D9" w14:textId="77777777" w:rsidR="00A3616F" w:rsidRDefault="00A3616F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A3616F" w14:paraId="2D09A7D1" w14:textId="77777777" w:rsidTr="00A3616F">
        <w:trPr>
          <w:jc w:val="center"/>
        </w:trPr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DB580" w14:textId="77777777" w:rsidR="00A3616F" w:rsidRDefault="00A3616F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→ 24. 5. 2024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898F0" w14:textId="77777777" w:rsidR="00A3616F" w:rsidRDefault="00A3616F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Obveščanje šol o omejitvah in spremembah obsega razpisanih mest v SŠ za šolsko leto 2024/25; javna objava omejitev vpisa (spletna stran MVI)</w:t>
            </w:r>
          </w:p>
          <w:p w14:paraId="060FF3D3" w14:textId="77777777" w:rsidR="00A3616F" w:rsidRDefault="00A3616F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A3616F" w14:paraId="7F6C2E4A" w14:textId="77777777" w:rsidTr="00A3616F">
        <w:trPr>
          <w:jc w:val="center"/>
        </w:trPr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7BF4F" w14:textId="77777777" w:rsidR="00A3616F" w:rsidRDefault="00A3616F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  <w:p w14:paraId="1AF3375B" w14:textId="77777777" w:rsidR="00A3616F" w:rsidRDefault="00A3616F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→ 29. 5. 2024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F68FC" w14:textId="77777777" w:rsidR="00A3616F" w:rsidRDefault="00A3616F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obveščanje prijavljenih kandidatov o</w:t>
            </w:r>
            <w:r>
              <w:rPr>
                <w:rFonts w:ascii="Arial" w:hAnsi="Arial"/>
                <w:b/>
                <w:sz w:val="20"/>
                <w:szCs w:val="20"/>
              </w:rPr>
              <w:t xml:space="preserve"> omejitvah vpisa </w:t>
            </w:r>
            <w:r>
              <w:rPr>
                <w:rFonts w:ascii="Arial" w:hAnsi="Arial"/>
                <w:sz w:val="20"/>
                <w:szCs w:val="20"/>
              </w:rPr>
              <w:t>(srednje šole)</w:t>
            </w:r>
          </w:p>
          <w:p w14:paraId="218B7DF7" w14:textId="77777777" w:rsidR="00A3616F" w:rsidRDefault="00A3616F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A3616F" w14:paraId="7A326759" w14:textId="77777777" w:rsidTr="00A3616F">
        <w:trPr>
          <w:jc w:val="center"/>
        </w:trPr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438CA9C" w14:textId="77777777" w:rsidR="00A3616F" w:rsidRDefault="00A3616F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  <w:p w14:paraId="41C1BB15" w14:textId="77777777" w:rsidR="00A3616F" w:rsidRDefault="00A3616F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med 17. in 21. 6. 2024 do 14. ure</w:t>
            </w:r>
          </w:p>
          <w:p w14:paraId="4032EA92" w14:textId="77777777" w:rsidR="00A3616F" w:rsidRDefault="00A3616F">
            <w:pPr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C5DC9FD" w14:textId="77777777" w:rsidR="00A3616F" w:rsidRDefault="00A3616F">
            <w:pPr>
              <w:rPr>
                <w:rFonts w:ascii="Arial" w:hAnsi="Arial"/>
                <w:b/>
                <w:color w:val="000000" w:themeColor="text1"/>
                <w:sz w:val="20"/>
                <w:szCs w:val="20"/>
              </w:rPr>
            </w:pPr>
          </w:p>
          <w:p w14:paraId="351ADEC7" w14:textId="77777777" w:rsidR="00A3616F" w:rsidRDefault="00A3616F">
            <w:pPr>
              <w:rPr>
                <w:rFonts w:ascii="Arial" w:hAnsi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/>
                <w:b/>
                <w:color w:val="000000" w:themeColor="text1"/>
                <w:sz w:val="20"/>
                <w:szCs w:val="20"/>
              </w:rPr>
              <w:t xml:space="preserve">vpis </w:t>
            </w:r>
            <w:r>
              <w:rPr>
                <w:rFonts w:ascii="Arial" w:hAnsi="Arial"/>
                <w:color w:val="000000" w:themeColor="text1"/>
                <w:sz w:val="20"/>
                <w:szCs w:val="20"/>
              </w:rPr>
              <w:t>oziroma izvedba 1. kroga izbirnega postopka (po razporedu šol)</w:t>
            </w:r>
          </w:p>
          <w:p w14:paraId="62E15979" w14:textId="17DE2B04" w:rsidR="00A3616F" w:rsidRDefault="00A3616F">
            <w:pPr>
              <w:rPr>
                <w:rFonts w:ascii="Arial" w:hAnsi="Arial"/>
                <w:b/>
                <w:i/>
                <w:color w:val="000000" w:themeColor="text1"/>
                <w:sz w:val="20"/>
                <w:szCs w:val="20"/>
              </w:rPr>
            </w:pPr>
            <w:r>
              <w:rPr>
                <w:rFonts w:ascii="Arial" w:hAnsi="Arial"/>
                <w:i/>
                <w:color w:val="000000" w:themeColor="text1"/>
                <w:sz w:val="20"/>
                <w:szCs w:val="20"/>
              </w:rPr>
              <w:t>Vpis v program NPI za učence z opravljeno OŠ obveznostjo in zaključenim 7. oz. 8. razredom OŠ, možen tudi po 24.6.2024, ko učenci dobijo spričevala, ali po izvedbi 2. kroga izbirnega postopka</w:t>
            </w:r>
          </w:p>
        </w:tc>
      </w:tr>
      <w:tr w:rsidR="00A3616F" w14:paraId="39BDF6CC" w14:textId="77777777" w:rsidTr="00A3616F">
        <w:trPr>
          <w:jc w:val="center"/>
        </w:trPr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3ACDA" w14:textId="77777777" w:rsidR="00A3616F" w:rsidRDefault="00A3616F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 xml:space="preserve">→ 21. 6. 2024 </w:t>
            </w:r>
            <w:r>
              <w:rPr>
                <w:rFonts w:ascii="Arial" w:hAnsi="Arial"/>
                <w:sz w:val="20"/>
                <w:szCs w:val="20"/>
              </w:rPr>
              <w:t>do 14. ure</w:t>
            </w:r>
            <w:r>
              <w:rPr>
                <w:rFonts w:ascii="Arial" w:hAnsi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B1A36" w14:textId="77777777" w:rsidR="00A3616F" w:rsidRDefault="00A3616F">
            <w:pPr>
              <w:rPr>
                <w:rFonts w:ascii="Arial" w:hAnsi="Arial"/>
                <w:sz w:val="20"/>
                <w:szCs w:val="20"/>
              </w:rPr>
            </w:pPr>
          </w:p>
          <w:p w14:paraId="11295C91" w14:textId="77777777" w:rsidR="00A3616F" w:rsidRDefault="00A3616F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objava </w:t>
            </w:r>
            <w:r>
              <w:rPr>
                <w:rFonts w:ascii="Arial" w:hAnsi="Arial"/>
                <w:b/>
                <w:sz w:val="20"/>
                <w:szCs w:val="20"/>
              </w:rPr>
              <w:t>spodnjih mej 1. kroga</w:t>
            </w:r>
            <w:r>
              <w:rPr>
                <w:rFonts w:ascii="Arial" w:hAnsi="Arial"/>
                <w:sz w:val="20"/>
                <w:szCs w:val="20"/>
              </w:rPr>
              <w:t xml:space="preserve"> izbirnega postopka (spletna stran MVI), seznanitev kandidatov, ki niso bili uspešni v 1. krogu izbirnega postopka z možnostmi v 2. krogu</w:t>
            </w:r>
          </w:p>
          <w:p w14:paraId="7AD0DD12" w14:textId="77777777" w:rsidR="00A3616F" w:rsidRDefault="00A3616F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A3616F" w14:paraId="0C852373" w14:textId="77777777" w:rsidTr="00A3616F">
        <w:trPr>
          <w:jc w:val="center"/>
        </w:trPr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1C24E" w14:textId="77777777" w:rsidR="00A3616F" w:rsidRDefault="00A3616F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lastRenderedPageBreak/>
              <w:t xml:space="preserve">→ 26. 6. 2024 </w:t>
            </w:r>
            <w:r>
              <w:rPr>
                <w:rFonts w:ascii="Arial" w:hAnsi="Arial"/>
                <w:sz w:val="20"/>
                <w:szCs w:val="20"/>
              </w:rPr>
              <w:t>do 15. ure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80E25" w14:textId="77777777" w:rsidR="00A3616F" w:rsidRDefault="00A3616F">
            <w:pPr>
              <w:rPr>
                <w:rFonts w:ascii="Arial" w:hAnsi="Arial"/>
                <w:sz w:val="20"/>
                <w:szCs w:val="20"/>
              </w:rPr>
            </w:pPr>
          </w:p>
          <w:p w14:paraId="5DC352D1" w14:textId="77777777" w:rsidR="00A3616F" w:rsidRDefault="00A3616F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 xml:space="preserve">prijava neizbranih kandidatov v 1. krogu </w:t>
            </w:r>
            <w:r>
              <w:rPr>
                <w:rFonts w:ascii="Arial" w:hAnsi="Arial"/>
                <w:sz w:val="20"/>
                <w:szCs w:val="20"/>
              </w:rPr>
              <w:t xml:space="preserve">izbirnega postopka </w:t>
            </w:r>
            <w:r>
              <w:rPr>
                <w:rFonts w:ascii="Arial" w:hAnsi="Arial"/>
                <w:b/>
                <w:sz w:val="20"/>
                <w:szCs w:val="20"/>
              </w:rPr>
              <w:t>za 2. krog</w:t>
            </w:r>
            <w:r>
              <w:rPr>
                <w:rFonts w:ascii="Arial" w:hAnsi="Arial"/>
                <w:sz w:val="20"/>
                <w:szCs w:val="20"/>
              </w:rPr>
              <w:t xml:space="preserve"> izbirnega postopka</w:t>
            </w:r>
          </w:p>
          <w:p w14:paraId="294D10AA" w14:textId="77777777" w:rsidR="00A3616F" w:rsidRDefault="00A3616F">
            <w:pPr>
              <w:rPr>
                <w:rFonts w:ascii="Arial" w:hAnsi="Arial"/>
                <w:b/>
                <w:sz w:val="20"/>
                <w:szCs w:val="20"/>
              </w:rPr>
            </w:pPr>
          </w:p>
        </w:tc>
      </w:tr>
      <w:tr w:rsidR="00A3616F" w14:paraId="061351E2" w14:textId="77777777" w:rsidTr="00A3616F">
        <w:trPr>
          <w:jc w:val="center"/>
        </w:trPr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DB683" w14:textId="77777777" w:rsidR="00A3616F" w:rsidRDefault="00A3616F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  <w:p w14:paraId="253FA139" w14:textId="77777777" w:rsidR="00A3616F" w:rsidRDefault="00A3616F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 xml:space="preserve">→ 2. 7. 2024 </w:t>
            </w:r>
            <w:r>
              <w:rPr>
                <w:rFonts w:ascii="Arial" w:hAnsi="Arial"/>
                <w:sz w:val="20"/>
                <w:szCs w:val="20"/>
              </w:rPr>
              <w:t>do 15. ure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8D530" w14:textId="77777777" w:rsidR="00A3616F" w:rsidRDefault="00A3616F">
            <w:pPr>
              <w:rPr>
                <w:rFonts w:ascii="Arial" w:hAnsi="Arial"/>
                <w:sz w:val="20"/>
                <w:szCs w:val="20"/>
              </w:rPr>
            </w:pPr>
          </w:p>
          <w:p w14:paraId="74B73EDE" w14:textId="77777777" w:rsidR="00A3616F" w:rsidRDefault="00A3616F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objava rezultatov 2. kroga izbirnega postopka (srednje šole)</w:t>
            </w:r>
          </w:p>
          <w:p w14:paraId="34F3BFD6" w14:textId="77777777" w:rsidR="00A3616F" w:rsidRDefault="00A3616F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A3616F" w14:paraId="5BDEF56E" w14:textId="77777777" w:rsidTr="00A3616F">
        <w:trPr>
          <w:jc w:val="center"/>
        </w:trPr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14:paraId="2E38F61D" w14:textId="77777777" w:rsidR="00A3616F" w:rsidRDefault="00A3616F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→ </w:t>
            </w:r>
            <w:r>
              <w:rPr>
                <w:rFonts w:ascii="Arial" w:hAnsi="Arial"/>
                <w:b/>
                <w:sz w:val="20"/>
                <w:szCs w:val="20"/>
              </w:rPr>
              <w:t xml:space="preserve">3. 7. 2024 </w:t>
            </w:r>
            <w:r>
              <w:rPr>
                <w:rFonts w:ascii="Arial" w:hAnsi="Arial"/>
                <w:sz w:val="20"/>
                <w:szCs w:val="20"/>
              </w:rPr>
              <w:t>do 14. ure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14:paraId="5A46740D" w14:textId="77777777" w:rsidR="00A3616F" w:rsidRDefault="00A3616F">
            <w:pPr>
              <w:rPr>
                <w:rFonts w:ascii="Arial" w:hAnsi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/>
                <w:b/>
                <w:color w:val="000000" w:themeColor="text1"/>
                <w:sz w:val="20"/>
                <w:szCs w:val="20"/>
              </w:rPr>
              <w:t xml:space="preserve">vpis kandidatov, ki so bili uspešni v 2. krogu </w:t>
            </w:r>
            <w:r>
              <w:rPr>
                <w:rFonts w:ascii="Arial" w:hAnsi="Arial"/>
                <w:color w:val="000000" w:themeColor="text1"/>
                <w:sz w:val="20"/>
                <w:szCs w:val="20"/>
              </w:rPr>
              <w:t>izbirnega postopka</w:t>
            </w:r>
          </w:p>
        </w:tc>
      </w:tr>
      <w:tr w:rsidR="00A3616F" w14:paraId="5CF7533E" w14:textId="77777777" w:rsidTr="00A3616F">
        <w:trPr>
          <w:jc w:val="center"/>
        </w:trPr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A6D95" w14:textId="77777777" w:rsidR="00A3616F" w:rsidRDefault="00A3616F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  <w:p w14:paraId="5ACAA0D4" w14:textId="77777777" w:rsidR="00A3616F" w:rsidRDefault="00A3616F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→ </w:t>
            </w:r>
            <w:r>
              <w:rPr>
                <w:rFonts w:ascii="Arial" w:hAnsi="Arial"/>
                <w:b/>
                <w:sz w:val="20"/>
                <w:szCs w:val="20"/>
              </w:rPr>
              <w:t xml:space="preserve">4. 7. 2024 </w:t>
            </w:r>
            <w:r>
              <w:rPr>
                <w:rFonts w:ascii="Arial" w:hAnsi="Arial"/>
                <w:sz w:val="20"/>
                <w:szCs w:val="20"/>
              </w:rPr>
              <w:t>do 15. ure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8CB98" w14:textId="77777777" w:rsidR="00A3616F" w:rsidRDefault="00A3616F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objava prostih mest</w:t>
            </w:r>
            <w:r>
              <w:rPr>
                <w:rFonts w:ascii="Arial" w:hAnsi="Arial"/>
                <w:sz w:val="20"/>
                <w:szCs w:val="20"/>
              </w:rPr>
              <w:t xml:space="preserve"> za vpis (spletna stran MVI)</w:t>
            </w:r>
          </w:p>
        </w:tc>
      </w:tr>
      <w:tr w:rsidR="00A3616F" w14:paraId="11DFE7D9" w14:textId="77777777" w:rsidTr="00A3616F">
        <w:trPr>
          <w:jc w:val="center"/>
        </w:trPr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1741673D" w14:textId="77777777" w:rsidR="00A3616F" w:rsidRDefault="00A3616F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14:paraId="43225059" w14:textId="77777777" w:rsidR="00A3616F" w:rsidRDefault="00A3616F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→ </w:t>
            </w:r>
            <w:r>
              <w:rPr>
                <w:rFonts w:ascii="Arial" w:hAnsi="Arial"/>
                <w:b/>
                <w:sz w:val="20"/>
                <w:szCs w:val="20"/>
              </w:rPr>
              <w:t>30. 8. 2024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14:paraId="16714139" w14:textId="77777777" w:rsidR="00A3616F" w:rsidRDefault="00A3616F">
            <w:pPr>
              <w:rPr>
                <w:rFonts w:ascii="Arial" w:hAnsi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/>
                <w:b/>
                <w:color w:val="000000" w:themeColor="text1"/>
                <w:sz w:val="20"/>
                <w:szCs w:val="20"/>
              </w:rPr>
              <w:t>vpis na srednjih šolah, ki imajo še prosta mesta</w:t>
            </w:r>
          </w:p>
        </w:tc>
      </w:tr>
    </w:tbl>
    <w:p w14:paraId="55CE35E4" w14:textId="77777777" w:rsidR="00A3616F" w:rsidRDefault="00A3616F" w:rsidP="00A3616F">
      <w:pPr>
        <w:rPr>
          <w:rFonts w:ascii="Arial Narrow" w:hAnsi="Arial Narrow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                        </w:t>
      </w:r>
      <w:r>
        <w:rPr>
          <w:rFonts w:ascii="Arial Narrow" w:hAnsi="Arial Narrow"/>
          <w:sz w:val="20"/>
          <w:szCs w:val="20"/>
        </w:rPr>
        <w:t xml:space="preserve">                                                         </w:t>
      </w:r>
    </w:p>
    <w:p w14:paraId="4B2B56DD" w14:textId="77777777" w:rsidR="00A3616F" w:rsidRDefault="00A3616F" w:rsidP="00A3616F">
      <w:pPr>
        <w:rPr>
          <w:rFonts w:ascii="Arial Narrow" w:hAnsi="Arial Narrow"/>
        </w:rPr>
      </w:pPr>
    </w:p>
    <w:p w14:paraId="563B69FD" w14:textId="25DC00CD" w:rsidR="00A3616F" w:rsidRDefault="00A3616F" w:rsidP="00A3616F">
      <w:pPr>
        <w:rPr>
          <w:rFonts w:ascii="Arial Narrow" w:hAnsi="Arial Narrow"/>
          <w:i/>
        </w:rPr>
      </w:pPr>
      <w:r>
        <w:rPr>
          <w:rFonts w:ascii="Arial Narrow" w:hAnsi="Arial Narrow"/>
        </w:rPr>
        <w:t xml:space="preserve">Pripravila:  Helena Sternad, </w:t>
      </w:r>
      <w:r>
        <w:rPr>
          <w:rFonts w:ascii="Arial Narrow" w:hAnsi="Arial Narrow"/>
          <w:i/>
        </w:rPr>
        <w:t xml:space="preserve">šolska svetovalna delavka        </w:t>
      </w:r>
      <w:r>
        <w:rPr>
          <w:rFonts w:ascii="Arial Narrow" w:hAnsi="Arial Narrow"/>
          <w:i/>
        </w:rPr>
        <w:t xml:space="preserve">                                       </w:t>
      </w:r>
      <w:bookmarkStart w:id="0" w:name="_GoBack"/>
      <w:bookmarkEnd w:id="0"/>
      <w:r>
        <w:rPr>
          <w:rFonts w:ascii="Arial Narrow" w:hAnsi="Arial Narrow"/>
        </w:rPr>
        <w:t>Kamnik, 16.10.2023</w:t>
      </w:r>
      <w:r>
        <w:rPr>
          <w:rFonts w:ascii="Arial Narrow" w:hAnsi="Arial Narrow"/>
          <w:i/>
        </w:rPr>
        <w:t xml:space="preserve">     </w:t>
      </w:r>
    </w:p>
    <w:p w14:paraId="405DE5FA" w14:textId="77777777" w:rsidR="00A3616F" w:rsidRDefault="00A3616F" w:rsidP="00A3616F">
      <w:pPr>
        <w:rPr>
          <w:rFonts w:ascii="Arial" w:hAnsi="Arial" w:cs="Arial"/>
          <w:sz w:val="18"/>
          <w:szCs w:val="18"/>
        </w:rPr>
      </w:pPr>
    </w:p>
    <w:p w14:paraId="0ED4566F" w14:textId="3D328595" w:rsidR="00A3616F" w:rsidRDefault="00A3616F" w:rsidP="00A3616F">
      <w:pPr>
        <w:rPr>
          <w:rFonts w:ascii="Arial" w:hAnsi="Arial" w:cs="Arial"/>
          <w:sz w:val="18"/>
          <w:szCs w:val="18"/>
        </w:rPr>
      </w:pPr>
      <w:r>
        <w:rPr>
          <w:rFonts w:ascii="Arial Narrow" w:hAnsi="Arial Narrow"/>
          <w:i/>
        </w:rPr>
        <w:t xml:space="preserve">                                                               </w:t>
      </w:r>
    </w:p>
    <w:p w14:paraId="03048EB5" w14:textId="77777777" w:rsidR="00A3616F" w:rsidRDefault="00A3616F" w:rsidP="00A3616F">
      <w:pPr>
        <w:rPr>
          <w:rFonts w:ascii="Arial" w:hAnsi="Arial" w:cs="Arial"/>
          <w:sz w:val="18"/>
          <w:szCs w:val="18"/>
        </w:rPr>
      </w:pPr>
    </w:p>
    <w:p w14:paraId="60E379F0" w14:textId="77777777" w:rsidR="00A3616F" w:rsidRDefault="00A3616F" w:rsidP="00A3616F">
      <w:pPr>
        <w:rPr>
          <w:rFonts w:ascii="Arial" w:hAnsi="Arial" w:cs="Arial"/>
          <w:sz w:val="18"/>
          <w:szCs w:val="18"/>
        </w:rPr>
      </w:pPr>
    </w:p>
    <w:p w14:paraId="11C9D145" w14:textId="77777777" w:rsidR="00A3616F" w:rsidRDefault="00A3616F" w:rsidP="00A3616F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Povzeto po Rokovniku za prijavo kandidatov in izvedbo vpisa v 1. letnik programov nižjega in srednjega poklicnega izobraževanja, srednjega strokovnega izobraževanja ter gimnazij na šolsko leto 2024/2025, objavljenem na spletni strani Ministrstva za izobraževanje, znanost in šport. </w:t>
      </w:r>
    </w:p>
    <w:p w14:paraId="066E0FD3" w14:textId="77777777" w:rsidR="00A3616F" w:rsidRDefault="00A3616F" w:rsidP="00A3616F">
      <w:pPr>
        <w:rPr>
          <w:rStyle w:val="Hiperpovezava"/>
        </w:rPr>
      </w:pPr>
      <w:r>
        <w:t xml:space="preserve"> </w:t>
      </w:r>
    </w:p>
    <w:p w14:paraId="4761B744" w14:textId="77777777" w:rsidR="00A3616F" w:rsidRDefault="00A3616F" w:rsidP="00A3616F">
      <w:hyperlink r:id="rId11" w:history="1">
        <w:r>
          <w:rPr>
            <w:rStyle w:val="Hiperpovezava"/>
            <w:rFonts w:ascii="Arial" w:hAnsi="Arial" w:cs="Arial"/>
            <w:sz w:val="18"/>
            <w:szCs w:val="18"/>
          </w:rPr>
          <w:t>https://www.gov.si/teme/vpis-v-srednjo-solo/</w:t>
        </w:r>
      </w:hyperlink>
    </w:p>
    <w:p w14:paraId="0AC08C97" w14:textId="77777777" w:rsidR="00A3616F" w:rsidRDefault="00A3616F" w:rsidP="00A3616F">
      <w:pPr>
        <w:rPr>
          <w:rFonts w:ascii="Arial" w:hAnsi="Arial" w:cs="Arial"/>
          <w:i/>
          <w:sz w:val="18"/>
          <w:szCs w:val="18"/>
        </w:rPr>
      </w:pPr>
    </w:p>
    <w:p w14:paraId="41C8C6AF" w14:textId="28EF74A9" w:rsidR="00B970A2" w:rsidRPr="00513916" w:rsidRDefault="00B970A2" w:rsidP="00513916"/>
    <w:p w14:paraId="5CB4C166" w14:textId="1D6C5C98" w:rsidR="00513916" w:rsidRPr="00513916" w:rsidRDefault="00513916" w:rsidP="00513916"/>
    <w:p w14:paraId="6128F454" w14:textId="52A84235" w:rsidR="00513916" w:rsidRDefault="00513916" w:rsidP="00513916"/>
    <w:p w14:paraId="1C00DA86" w14:textId="2A23D558" w:rsidR="00BF0E8C" w:rsidRPr="00513916" w:rsidRDefault="00BF0E8C" w:rsidP="00513916"/>
    <w:sectPr w:rsidR="00BF0E8C" w:rsidRPr="00513916" w:rsidSect="00BF0E8C">
      <w:headerReference w:type="default" r:id="rId12"/>
      <w:footerReference w:type="default" r:id="rId13"/>
      <w:pgSz w:w="11906" w:h="16838"/>
      <w:pgMar w:top="1417" w:right="1417" w:bottom="1417" w:left="1417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339D2D" w14:textId="77777777" w:rsidR="004F73E2" w:rsidRDefault="004F73E2" w:rsidP="005812F0">
      <w:r>
        <w:separator/>
      </w:r>
    </w:p>
  </w:endnote>
  <w:endnote w:type="continuationSeparator" w:id="0">
    <w:p w14:paraId="5E4C6401" w14:textId="77777777" w:rsidR="004F73E2" w:rsidRDefault="004F73E2" w:rsidP="005812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6E154644" w14:paraId="1AC5FE99" w14:textId="77777777" w:rsidTr="6E154644">
      <w:tc>
        <w:tcPr>
          <w:tcW w:w="3020" w:type="dxa"/>
        </w:tcPr>
        <w:p w14:paraId="02A6D32B" w14:textId="23271A77" w:rsidR="6E154644" w:rsidRDefault="6E154644" w:rsidP="6E154644">
          <w:pPr>
            <w:pStyle w:val="Glava"/>
            <w:ind w:left="-115"/>
          </w:pPr>
        </w:p>
      </w:tc>
      <w:tc>
        <w:tcPr>
          <w:tcW w:w="3020" w:type="dxa"/>
        </w:tcPr>
        <w:p w14:paraId="1D62431E" w14:textId="4887F9CA" w:rsidR="6E154644" w:rsidRDefault="6E154644" w:rsidP="6E154644">
          <w:pPr>
            <w:pStyle w:val="Glava"/>
            <w:jc w:val="center"/>
          </w:pPr>
        </w:p>
      </w:tc>
      <w:tc>
        <w:tcPr>
          <w:tcW w:w="3020" w:type="dxa"/>
        </w:tcPr>
        <w:p w14:paraId="178BF965" w14:textId="6D2E362F" w:rsidR="6E154644" w:rsidRDefault="6E154644" w:rsidP="6E154644">
          <w:pPr>
            <w:pStyle w:val="Glava"/>
            <w:ind w:right="-115"/>
            <w:jc w:val="right"/>
          </w:pPr>
        </w:p>
      </w:tc>
    </w:tr>
  </w:tbl>
  <w:p w14:paraId="433B1CAC" w14:textId="652255BB" w:rsidR="6E154644" w:rsidRDefault="6E154644" w:rsidP="6E154644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2A7A80" w14:textId="77777777" w:rsidR="004F73E2" w:rsidRDefault="004F73E2" w:rsidP="005812F0">
      <w:r>
        <w:separator/>
      </w:r>
    </w:p>
  </w:footnote>
  <w:footnote w:type="continuationSeparator" w:id="0">
    <w:p w14:paraId="50E53B81" w14:textId="77777777" w:rsidR="004F73E2" w:rsidRDefault="004F73E2" w:rsidP="005812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A64747" w14:textId="72AD4C85" w:rsidR="005812F0" w:rsidRDefault="00590330" w:rsidP="000757DC">
    <w:pPr>
      <w:pStyle w:val="Glava"/>
      <w:tabs>
        <w:tab w:val="clear" w:pos="9072"/>
        <w:tab w:val="right" w:pos="11338"/>
      </w:tabs>
    </w:pPr>
    <w:r>
      <w:rPr>
        <w:noProof/>
        <w:lang w:eastAsia="sl-SI"/>
      </w:rPr>
      <w:drawing>
        <wp:anchor distT="0" distB="0" distL="114300" distR="114300" simplePos="0" relativeHeight="251667456" behindDoc="1" locked="0" layoutInCell="1" allowOverlap="1" wp14:anchorId="1E01CA9F" wp14:editId="573CA879">
          <wp:simplePos x="0" y="0"/>
          <wp:positionH relativeFrom="column">
            <wp:posOffset>3144520</wp:posOffset>
          </wp:positionH>
          <wp:positionV relativeFrom="paragraph">
            <wp:posOffset>120650</wp:posOffset>
          </wp:positionV>
          <wp:extent cx="534035" cy="539750"/>
          <wp:effectExtent l="0" t="0" r="0" b="0"/>
          <wp:wrapTight wrapText="bothSides">
            <wp:wrapPolygon edited="0">
              <wp:start x="0" y="0"/>
              <wp:lineTo x="0" y="20584"/>
              <wp:lineTo x="20804" y="20584"/>
              <wp:lineTo x="20804" y="0"/>
              <wp:lineTo x="0" y="0"/>
            </wp:wrapPolygon>
          </wp:wrapTight>
          <wp:docPr id="22" name="Slika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-Zdrava-sola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228" t="1909" r="2048" b="1909"/>
                  <a:stretch/>
                </pic:blipFill>
                <pic:spPr bwMode="auto">
                  <a:xfrm>
                    <a:off x="0" y="0"/>
                    <a:ext cx="534035" cy="5397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3766D">
      <w:rPr>
        <w:noProof/>
        <w:lang w:eastAsia="sl-SI"/>
      </w:rPr>
      <mc:AlternateContent>
        <mc:Choice Requires="wps">
          <w:drawing>
            <wp:anchor distT="0" distB="0" distL="114300" distR="114300" simplePos="0" relativeHeight="251644928" behindDoc="0" locked="0" layoutInCell="1" allowOverlap="1" wp14:anchorId="127CD7E0" wp14:editId="24C8B2A7">
              <wp:simplePos x="0" y="0"/>
              <wp:positionH relativeFrom="margin">
                <wp:align>right</wp:align>
              </wp:positionH>
              <wp:positionV relativeFrom="paragraph">
                <wp:posOffset>6985</wp:posOffset>
              </wp:positionV>
              <wp:extent cx="1847850" cy="1066800"/>
              <wp:effectExtent l="0" t="0" r="19050" b="19050"/>
              <wp:wrapNone/>
              <wp:docPr id="5" name="Polje z besedilom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47850" cy="10668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6350">
                        <a:solidFill>
                          <a:schemeClr val="bg1"/>
                        </a:solidFill>
                      </a:ln>
                    </wps:spPr>
                    <wps:txbx>
                      <w:txbxContent>
                        <w:p w14:paraId="7B1C98C2" w14:textId="51506548" w:rsidR="005101B9" w:rsidRPr="005101B9" w:rsidRDefault="005101B9" w:rsidP="005101B9">
                          <w:pPr>
                            <w:jc w:val="right"/>
                            <w:rPr>
                              <w:sz w:val="18"/>
                            </w:rPr>
                          </w:pPr>
                          <w:r w:rsidRPr="00B347E3">
                            <w:rPr>
                              <w:b/>
                              <w:color w:val="002060"/>
                              <w:sz w:val="32"/>
                            </w:rPr>
                            <w:t>OŠ Marije Vere</w:t>
                          </w:r>
                          <w:r w:rsidRPr="005101B9">
                            <w:rPr>
                              <w:sz w:val="18"/>
                            </w:rPr>
                            <w:br/>
                            <w:t>Ljubljanska c. 16a</w:t>
                          </w:r>
                          <w:r w:rsidRPr="005101B9">
                            <w:rPr>
                              <w:sz w:val="18"/>
                            </w:rPr>
                            <w:br/>
                            <w:t>1241 Kamnik</w:t>
                          </w:r>
                          <w:r w:rsidRPr="005101B9">
                            <w:rPr>
                              <w:sz w:val="18"/>
                            </w:rPr>
                            <w:br/>
                          </w:r>
                          <w:r w:rsidRPr="005101B9">
                            <w:rPr>
                              <w:sz w:val="16"/>
                              <w:szCs w:val="20"/>
                            </w:rPr>
                            <w:t xml:space="preserve">T: 01 830 31 40 </w:t>
                          </w:r>
                          <w:r w:rsidRPr="005101B9">
                            <w:rPr>
                              <w:sz w:val="16"/>
                              <w:szCs w:val="20"/>
                            </w:rPr>
                            <w:br/>
                            <w:t>tajnistvo@os-marijevere.si</w:t>
                          </w:r>
                          <w:r w:rsidRPr="005101B9">
                            <w:rPr>
                              <w:sz w:val="16"/>
                              <w:szCs w:val="20"/>
                            </w:rPr>
                            <w:br/>
                            <w:t>http://www.os-</w:t>
                          </w:r>
                          <w:r>
                            <w:rPr>
                              <w:sz w:val="16"/>
                              <w:szCs w:val="20"/>
                            </w:rPr>
                            <w:t>marijevere</w:t>
                          </w:r>
                          <w:r w:rsidRPr="005101B9">
                            <w:rPr>
                              <w:sz w:val="16"/>
                              <w:szCs w:val="20"/>
                            </w:rPr>
                            <w:t>.si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27CD7E0" id="_x0000_t202" coordsize="21600,21600" o:spt="202" path="m,l,21600r21600,l21600,xe">
              <v:stroke joinstyle="miter"/>
              <v:path gradientshapeok="t" o:connecttype="rect"/>
            </v:shapetype>
            <v:shape id="Polje z besedilom 5" o:spid="_x0000_s1026" type="#_x0000_t202" style="position:absolute;margin-left:94.3pt;margin-top:.55pt;width:145.5pt;height:84pt;z-index:251644928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" fillcolor="white [3212]" strokecolor="white [3212]" strokeweight=".5pt">
              <v:textbox>
                <w:txbxContent>
                  <w:p w14:paraId="7B1C98C2" w14:textId="51506548" w:rsidR="005101B9" w:rsidRPr="005101B9" w:rsidRDefault="005101B9" w:rsidP="005101B9">
                    <w:pPr>
                      <w:jc w:val="right"/>
                      <w:rPr>
                        <w:sz w:val="18"/>
                      </w:rPr>
                    </w:pPr>
                    <w:r w:rsidRPr="00B347E3">
                      <w:rPr>
                        <w:b/>
                        <w:color w:val="002060"/>
                        <w:sz w:val="32"/>
                      </w:rPr>
                      <w:t>OŠ Marije Vere</w:t>
                    </w:r>
                    <w:r w:rsidRPr="005101B9">
                      <w:rPr>
                        <w:sz w:val="18"/>
                      </w:rPr>
                      <w:br/>
                      <w:t>Ljubljanska c. 16a</w:t>
                    </w:r>
                    <w:r w:rsidRPr="005101B9">
                      <w:rPr>
                        <w:sz w:val="18"/>
                      </w:rPr>
                      <w:br/>
                      <w:t>1241 Kamnik</w:t>
                    </w:r>
                    <w:r w:rsidRPr="005101B9">
                      <w:rPr>
                        <w:sz w:val="18"/>
                      </w:rPr>
                      <w:br/>
                    </w:r>
                    <w:r w:rsidRPr="005101B9">
                      <w:rPr>
                        <w:sz w:val="16"/>
                        <w:szCs w:val="20"/>
                      </w:rPr>
                      <w:t xml:space="preserve">T: 01 830 31 40 </w:t>
                    </w:r>
                    <w:r w:rsidRPr="005101B9">
                      <w:rPr>
                        <w:sz w:val="16"/>
                        <w:szCs w:val="20"/>
                      </w:rPr>
                      <w:br/>
                      <w:t>tajnistvo@os-marijevere.si</w:t>
                    </w:r>
                    <w:r w:rsidRPr="005101B9">
                      <w:rPr>
                        <w:sz w:val="16"/>
                        <w:szCs w:val="20"/>
                      </w:rPr>
                      <w:br/>
                      <w:t>http://www.os-</w:t>
                    </w:r>
                    <w:r>
                      <w:rPr>
                        <w:sz w:val="16"/>
                        <w:szCs w:val="20"/>
                      </w:rPr>
                      <w:t>marijevere</w:t>
                    </w:r>
                    <w:r w:rsidRPr="005101B9">
                      <w:rPr>
                        <w:sz w:val="16"/>
                        <w:szCs w:val="20"/>
                      </w:rPr>
                      <w:t>.si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93766D">
      <w:rPr>
        <w:noProof/>
        <w:lang w:eastAsia="sl-SI"/>
      </w:rPr>
      <w:drawing>
        <wp:anchor distT="0" distB="0" distL="114300" distR="114300" simplePos="0" relativeHeight="251673600" behindDoc="1" locked="0" layoutInCell="1" allowOverlap="1" wp14:anchorId="72666DC2" wp14:editId="6F817D42">
          <wp:simplePos x="0" y="0"/>
          <wp:positionH relativeFrom="margin">
            <wp:posOffset>1786255</wp:posOffset>
          </wp:positionH>
          <wp:positionV relativeFrom="paragraph">
            <wp:posOffset>8255</wp:posOffset>
          </wp:positionV>
          <wp:extent cx="1309370" cy="1079500"/>
          <wp:effectExtent l="0" t="0" r="0" b="0"/>
          <wp:wrapTight wrapText="bothSides">
            <wp:wrapPolygon edited="0">
              <wp:start x="13199" y="762"/>
              <wp:lineTo x="6599" y="2668"/>
              <wp:lineTo x="5028" y="3812"/>
              <wp:lineTo x="5657" y="7624"/>
              <wp:lineTo x="629" y="12960"/>
              <wp:lineTo x="629" y="17534"/>
              <wp:lineTo x="2200" y="19821"/>
              <wp:lineTo x="4400" y="20965"/>
              <wp:lineTo x="16970" y="20965"/>
              <wp:lineTo x="18855" y="19821"/>
              <wp:lineTo x="20741" y="16009"/>
              <wp:lineTo x="20427" y="13722"/>
              <wp:lineTo x="19170" y="7624"/>
              <wp:lineTo x="20113" y="4574"/>
              <wp:lineTo x="18855" y="2668"/>
              <wp:lineTo x="14770" y="762"/>
              <wp:lineTo x="13199" y="762"/>
            </wp:wrapPolygon>
          </wp:wrapTight>
          <wp:docPr id="20" name="Slika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nesco.gi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9370" cy="1079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3766D">
      <w:rPr>
        <w:noProof/>
        <w:lang w:eastAsia="sl-SI"/>
      </w:rPr>
      <w:drawing>
        <wp:anchor distT="0" distB="0" distL="114300" distR="114300" simplePos="0" relativeHeight="251638784" behindDoc="1" locked="0" layoutInCell="1" allowOverlap="1" wp14:anchorId="728C5A57" wp14:editId="1993BC3E">
          <wp:simplePos x="0" y="0"/>
          <wp:positionH relativeFrom="margin">
            <wp:align>left</wp:align>
          </wp:positionH>
          <wp:positionV relativeFrom="paragraph">
            <wp:posOffset>10160</wp:posOffset>
          </wp:positionV>
          <wp:extent cx="1732915" cy="1079500"/>
          <wp:effectExtent l="0" t="0" r="0" b="6350"/>
          <wp:wrapTight wrapText="bothSides">
            <wp:wrapPolygon edited="0">
              <wp:start x="6174" y="0"/>
              <wp:lineTo x="5936" y="1144"/>
              <wp:lineTo x="7361" y="4955"/>
              <wp:lineTo x="9261" y="6480"/>
              <wp:lineTo x="8786" y="6480"/>
              <wp:lineTo x="5699" y="11816"/>
              <wp:lineTo x="237" y="15628"/>
              <wp:lineTo x="475" y="21346"/>
              <wp:lineTo x="20658" y="21346"/>
              <wp:lineTo x="20421" y="13722"/>
              <wp:lineTo x="15909" y="12579"/>
              <wp:lineTo x="11160" y="2668"/>
              <wp:lineTo x="7123" y="0"/>
              <wp:lineTo x="6174" y="0"/>
            </wp:wrapPolygon>
          </wp:wrapTight>
          <wp:docPr id="19" name="Slika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znak_osmv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2915" cy="1079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id w:val="-1616505741"/>
        <w:docPartObj>
          <w:docPartGallery w:val="Page Numbers (Margins)"/>
          <w:docPartUnique/>
        </w:docPartObj>
      </w:sdtPr>
      <w:sdtEndPr/>
      <w:sdtContent>
        <w:r w:rsidR="00C15C3D"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5BB502FC" wp14:editId="6D8E73A4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15" name="Pravokotnik 1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A40749C" w14:textId="67F4021B" w:rsidR="00C15C3D" w:rsidRDefault="00C15C3D">
                              <w:pPr>
                                <w:pStyle w:val="Nog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5BB502FC" id="Pravokotnik 15" o:spid="_x0000_s1027" style="position:absolute;margin-left:0;margin-top:0;width:40.2pt;height:171.9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" o:allowincell="f" filled="f" stroked="f">
                  <v:textbox style="layout-flow:vertical;mso-layout-flow-alt:bottom-to-top;mso-fit-shape-to-text:t">
                    <w:txbxContent>
                      <w:p w14:paraId="4A40749C" w14:textId="67F4021B" w:rsidR="00C15C3D" w:rsidRDefault="00C15C3D">
                        <w:pPr>
                          <w:pStyle w:val="Nog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B347E3">
      <w:t xml:space="preserve">             </w:t>
    </w:r>
  </w:p>
  <w:p w14:paraId="38B63DFC" w14:textId="7D5D79E2" w:rsidR="00B347E3" w:rsidRDefault="00590330" w:rsidP="000757DC">
    <w:pPr>
      <w:pStyle w:val="Glava"/>
      <w:tabs>
        <w:tab w:val="clear" w:pos="9072"/>
        <w:tab w:val="right" w:pos="11338"/>
      </w:tabs>
    </w:pPr>
    <w:r>
      <w:rPr>
        <w:noProof/>
        <w:lang w:eastAsia="sl-SI"/>
      </w:rPr>
      <w:drawing>
        <wp:anchor distT="0" distB="0" distL="114300" distR="114300" simplePos="0" relativeHeight="251681792" behindDoc="1" locked="0" layoutInCell="1" allowOverlap="1" wp14:anchorId="571F4399" wp14:editId="38A66E78">
          <wp:simplePos x="0" y="0"/>
          <wp:positionH relativeFrom="column">
            <wp:posOffset>3748779</wp:posOffset>
          </wp:positionH>
          <wp:positionV relativeFrom="paragraph">
            <wp:posOffset>10534</wp:posOffset>
          </wp:positionV>
          <wp:extent cx="540000" cy="537404"/>
          <wp:effectExtent l="0" t="0" r="0" b="0"/>
          <wp:wrapTight wrapText="bothSides">
            <wp:wrapPolygon edited="0">
              <wp:start x="4574" y="0"/>
              <wp:lineTo x="0" y="4596"/>
              <wp:lineTo x="0" y="16851"/>
              <wp:lineTo x="5336" y="20681"/>
              <wp:lineTo x="16009" y="20681"/>
              <wp:lineTo x="20584" y="16085"/>
              <wp:lineTo x="20584" y="4596"/>
              <wp:lineTo x="16009" y="0"/>
              <wp:lineTo x="4574" y="0"/>
            </wp:wrapPolygon>
          </wp:wrapTight>
          <wp:docPr id="21" name="Slika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ko-sola-znak.pn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0" cy="5374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sl-SI"/>
      </w:rPr>
      <w:drawing>
        <wp:anchor distT="0" distB="0" distL="114300" distR="114300" simplePos="0" relativeHeight="251682816" behindDoc="1" locked="0" layoutInCell="1" allowOverlap="1" wp14:anchorId="3E1AFC8F" wp14:editId="71861FDE">
          <wp:simplePos x="0" y="0"/>
          <wp:positionH relativeFrom="column">
            <wp:posOffset>3069554</wp:posOffset>
          </wp:positionH>
          <wp:positionV relativeFrom="paragraph">
            <wp:posOffset>583991</wp:posOffset>
          </wp:positionV>
          <wp:extent cx="1296000" cy="304794"/>
          <wp:effectExtent l="0" t="0" r="0" b="635"/>
          <wp:wrapTight wrapText="bothSides">
            <wp:wrapPolygon edited="0">
              <wp:start x="0" y="0"/>
              <wp:lineTo x="0" y="20292"/>
              <wp:lineTo x="21282" y="20292"/>
              <wp:lineTo x="21282" y="0"/>
              <wp:lineTo x="0" y="0"/>
            </wp:wrapPolygon>
          </wp:wrapTight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ul_sola_logotip.jpg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6000" cy="30479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3766D">
      <w:rPr>
        <w:noProof/>
        <w:lang w:eastAsia="sl-SI"/>
      </w:rPr>
      <mc:AlternateContent>
        <mc:Choice Requires="wps">
          <w:drawing>
            <wp:anchor distT="0" distB="0" distL="114300" distR="114300" simplePos="0" relativeHeight="251653120" behindDoc="1" locked="0" layoutInCell="1" allowOverlap="1" wp14:anchorId="02E9E4FD" wp14:editId="54C57B2B">
              <wp:simplePos x="0" y="0"/>
              <wp:positionH relativeFrom="column">
                <wp:posOffset>-15240</wp:posOffset>
              </wp:positionH>
              <wp:positionV relativeFrom="paragraph">
                <wp:posOffset>925195</wp:posOffset>
              </wp:positionV>
              <wp:extent cx="7181850" cy="0"/>
              <wp:effectExtent l="0" t="0" r="0" b="0"/>
              <wp:wrapTight wrapText="bothSides">
                <wp:wrapPolygon edited="0">
                  <wp:start x="0" y="0"/>
                  <wp:lineTo x="0" y="21600"/>
                  <wp:lineTo x="21600" y="21600"/>
                  <wp:lineTo x="21600" y="0"/>
                </wp:wrapPolygon>
              </wp:wrapTight>
              <wp:docPr id="6" name="Raven povezovalnik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18185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CAD500B" id="Raven povezovalnik 6" o:spid="_x0000_s1026" style="position:absolute;z-index:-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2pt,72.85pt" to="564.3pt,7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" strokecolor="black [3213]" strokeweight=".5pt">
              <v:stroke joinstyle="miter"/>
              <w10:wrap type="tight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824289"/>
    <w:multiLevelType w:val="hybridMultilevel"/>
    <w:tmpl w:val="72162B8C"/>
    <w:lvl w:ilvl="0" w:tplc="81E221A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6F4A8E"/>
    <w:multiLevelType w:val="hybridMultilevel"/>
    <w:tmpl w:val="2C029320"/>
    <w:lvl w:ilvl="0" w:tplc="9AE6F1E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F03DB9"/>
    <w:multiLevelType w:val="hybridMultilevel"/>
    <w:tmpl w:val="BD92FC4A"/>
    <w:lvl w:ilvl="0" w:tplc="4310438C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931" w:hanging="360"/>
      </w:pPr>
    </w:lvl>
    <w:lvl w:ilvl="2" w:tplc="0424001B" w:tentative="1">
      <w:start w:val="1"/>
      <w:numFmt w:val="lowerRoman"/>
      <w:lvlText w:val="%3."/>
      <w:lvlJc w:val="right"/>
      <w:pPr>
        <w:ind w:left="2651" w:hanging="180"/>
      </w:pPr>
    </w:lvl>
    <w:lvl w:ilvl="3" w:tplc="0424000F" w:tentative="1">
      <w:start w:val="1"/>
      <w:numFmt w:val="decimal"/>
      <w:lvlText w:val="%4."/>
      <w:lvlJc w:val="left"/>
      <w:pPr>
        <w:ind w:left="3371" w:hanging="360"/>
      </w:pPr>
    </w:lvl>
    <w:lvl w:ilvl="4" w:tplc="04240019" w:tentative="1">
      <w:start w:val="1"/>
      <w:numFmt w:val="lowerLetter"/>
      <w:lvlText w:val="%5."/>
      <w:lvlJc w:val="left"/>
      <w:pPr>
        <w:ind w:left="4091" w:hanging="360"/>
      </w:pPr>
    </w:lvl>
    <w:lvl w:ilvl="5" w:tplc="0424001B" w:tentative="1">
      <w:start w:val="1"/>
      <w:numFmt w:val="lowerRoman"/>
      <w:lvlText w:val="%6."/>
      <w:lvlJc w:val="right"/>
      <w:pPr>
        <w:ind w:left="4811" w:hanging="180"/>
      </w:pPr>
    </w:lvl>
    <w:lvl w:ilvl="6" w:tplc="0424000F" w:tentative="1">
      <w:start w:val="1"/>
      <w:numFmt w:val="decimal"/>
      <w:lvlText w:val="%7."/>
      <w:lvlJc w:val="left"/>
      <w:pPr>
        <w:ind w:left="5531" w:hanging="360"/>
      </w:pPr>
    </w:lvl>
    <w:lvl w:ilvl="7" w:tplc="04240019" w:tentative="1">
      <w:start w:val="1"/>
      <w:numFmt w:val="lowerLetter"/>
      <w:lvlText w:val="%8."/>
      <w:lvlJc w:val="left"/>
      <w:pPr>
        <w:ind w:left="6251" w:hanging="360"/>
      </w:pPr>
    </w:lvl>
    <w:lvl w:ilvl="8" w:tplc="0424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54FB751F"/>
    <w:multiLevelType w:val="hybridMultilevel"/>
    <w:tmpl w:val="3F423E48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12F0"/>
    <w:rsid w:val="000078D1"/>
    <w:rsid w:val="000117D7"/>
    <w:rsid w:val="00041B7C"/>
    <w:rsid w:val="000757DC"/>
    <w:rsid w:val="000A564A"/>
    <w:rsid w:val="00211F41"/>
    <w:rsid w:val="00263C53"/>
    <w:rsid w:val="00265E7B"/>
    <w:rsid w:val="0035245E"/>
    <w:rsid w:val="0036419B"/>
    <w:rsid w:val="003645D7"/>
    <w:rsid w:val="00367CC9"/>
    <w:rsid w:val="00394864"/>
    <w:rsid w:val="003A02C1"/>
    <w:rsid w:val="003B48B3"/>
    <w:rsid w:val="003D4938"/>
    <w:rsid w:val="003D7E74"/>
    <w:rsid w:val="003E757F"/>
    <w:rsid w:val="003F1DDC"/>
    <w:rsid w:val="00436837"/>
    <w:rsid w:val="00445603"/>
    <w:rsid w:val="00457ADA"/>
    <w:rsid w:val="004D1A4F"/>
    <w:rsid w:val="004F73E2"/>
    <w:rsid w:val="005040DF"/>
    <w:rsid w:val="005101B9"/>
    <w:rsid w:val="00513916"/>
    <w:rsid w:val="00543B91"/>
    <w:rsid w:val="005812F0"/>
    <w:rsid w:val="00590330"/>
    <w:rsid w:val="005944FC"/>
    <w:rsid w:val="005A4C29"/>
    <w:rsid w:val="005E0FA6"/>
    <w:rsid w:val="00666211"/>
    <w:rsid w:val="00684C0B"/>
    <w:rsid w:val="006F1044"/>
    <w:rsid w:val="00725114"/>
    <w:rsid w:val="00752C8C"/>
    <w:rsid w:val="007A6E83"/>
    <w:rsid w:val="007B120C"/>
    <w:rsid w:val="007E05A2"/>
    <w:rsid w:val="007F13F6"/>
    <w:rsid w:val="00884980"/>
    <w:rsid w:val="008B7AE5"/>
    <w:rsid w:val="008C7A20"/>
    <w:rsid w:val="008D0406"/>
    <w:rsid w:val="00935099"/>
    <w:rsid w:val="0093766D"/>
    <w:rsid w:val="00955839"/>
    <w:rsid w:val="00961E21"/>
    <w:rsid w:val="00A2327C"/>
    <w:rsid w:val="00A3616F"/>
    <w:rsid w:val="00AA2EB5"/>
    <w:rsid w:val="00AE084E"/>
    <w:rsid w:val="00AE5CE5"/>
    <w:rsid w:val="00B347E3"/>
    <w:rsid w:val="00B45407"/>
    <w:rsid w:val="00B813F8"/>
    <w:rsid w:val="00B952A6"/>
    <w:rsid w:val="00B970A2"/>
    <w:rsid w:val="00BA2639"/>
    <w:rsid w:val="00BD424F"/>
    <w:rsid w:val="00BF0E8C"/>
    <w:rsid w:val="00C07107"/>
    <w:rsid w:val="00C15C3D"/>
    <w:rsid w:val="00C47921"/>
    <w:rsid w:val="00C81A7D"/>
    <w:rsid w:val="00CB6EEC"/>
    <w:rsid w:val="00CC620C"/>
    <w:rsid w:val="00CD2028"/>
    <w:rsid w:val="00CE2F7F"/>
    <w:rsid w:val="00DE2306"/>
    <w:rsid w:val="00E43B07"/>
    <w:rsid w:val="00E64DEB"/>
    <w:rsid w:val="00EA57A1"/>
    <w:rsid w:val="00EB4D8C"/>
    <w:rsid w:val="00F56E3F"/>
    <w:rsid w:val="00F8099C"/>
    <w:rsid w:val="00FD346B"/>
    <w:rsid w:val="0D162529"/>
    <w:rsid w:val="6E154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EB46E0"/>
  <w15:chartTrackingRefBased/>
  <w15:docId w15:val="{7B8490E3-36BF-4BD1-B0A8-128806B0B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A361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5812F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GlavaZnak">
    <w:name w:val="Glava Znak"/>
    <w:basedOn w:val="Privzetapisavaodstavka"/>
    <w:link w:val="Glava"/>
    <w:uiPriority w:val="99"/>
    <w:rsid w:val="005812F0"/>
  </w:style>
  <w:style w:type="paragraph" w:styleId="Noga">
    <w:name w:val="footer"/>
    <w:basedOn w:val="Navaden"/>
    <w:link w:val="NogaZnak"/>
    <w:uiPriority w:val="99"/>
    <w:unhideWhenUsed/>
    <w:rsid w:val="005812F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ogaZnak">
    <w:name w:val="Noga Znak"/>
    <w:basedOn w:val="Privzetapisavaodstavka"/>
    <w:link w:val="Noga"/>
    <w:uiPriority w:val="99"/>
    <w:rsid w:val="005812F0"/>
  </w:style>
  <w:style w:type="character" w:styleId="Hiperpovezava">
    <w:name w:val="Hyperlink"/>
    <w:basedOn w:val="Privzetapisavaodstavka"/>
    <w:uiPriority w:val="99"/>
    <w:unhideWhenUsed/>
    <w:rsid w:val="005101B9"/>
    <w:rPr>
      <w:color w:val="0563C1" w:themeColor="hyperlink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101B9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101B9"/>
    <w:rPr>
      <w:rFonts w:ascii="Segoe UI" w:hAnsi="Segoe UI" w:cs="Segoe UI"/>
      <w:sz w:val="18"/>
      <w:szCs w:val="18"/>
    </w:rPr>
  </w:style>
  <w:style w:type="paragraph" w:styleId="Odstavekseznama">
    <w:name w:val="List Paragraph"/>
    <w:basedOn w:val="Navaden"/>
    <w:uiPriority w:val="34"/>
    <w:qFormat/>
    <w:rsid w:val="00C0710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elamrea">
    <w:name w:val="Table Grid"/>
    <w:basedOn w:val="Navadnatabela"/>
    <w:rsid w:val="007B12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978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gov.si/teme/vpis-v-srednjo-solo/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gif"/><Relationship Id="rId1" Type="http://schemas.openxmlformats.org/officeDocument/2006/relationships/image" Target="media/image1.jpg"/><Relationship Id="rId5" Type="http://schemas.openxmlformats.org/officeDocument/2006/relationships/image" Target="media/image5.jp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0525B1A0945DB49851830F1A43F13E6" ma:contentTypeVersion="10" ma:contentTypeDescription="Ustvari nov dokument." ma:contentTypeScope="" ma:versionID="3cedf531d8c810cf49c85f638ddaf989">
  <xsd:schema xmlns:xsd="http://www.w3.org/2001/XMLSchema" xmlns:xs="http://www.w3.org/2001/XMLSchema" xmlns:p="http://schemas.microsoft.com/office/2006/metadata/properties" xmlns:ns3="40b35b1e-78cb-41b8-bf8b-da59fa92c793" xmlns:ns4="9b2f058e-cb8e-42c4-b6ff-b75a082d5e77" targetNamespace="http://schemas.microsoft.com/office/2006/metadata/properties" ma:root="true" ma:fieldsID="43af315c00a9bd5acf87de5cc3944590" ns3:_="" ns4:_="">
    <xsd:import namespace="40b35b1e-78cb-41b8-bf8b-da59fa92c793"/>
    <xsd:import namespace="9b2f058e-cb8e-42c4-b6ff-b75a082d5e7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b35b1e-78cb-41b8-bf8b-da59fa92c7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f058e-cb8e-42c4-b6ff-b75a082d5e7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Razprševanje namiga za skupno rab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B5C1D19C-1535-439D-929D-F05397D8A5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b35b1e-78cb-41b8-bf8b-da59fa92c793"/>
    <ds:schemaRef ds:uri="9b2f058e-cb8e-42c4-b6ff-b75a082d5e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A762E1-6318-41BD-BF5D-F9AE70836D9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C2E4056-AEE8-457A-B450-3FD5D84CA56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EEF8EBB-C357-4796-AA8C-12B31C9B38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477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Dokument za interno uporabo</vt:lpstr>
    </vt:vector>
  </TitlesOfParts>
  <Company/>
  <LinksUpToDate>false</LinksUpToDate>
  <CharactersWithSpaces>3196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 za interno uporabo</dc:title>
  <dc:subject/>
  <dc:creator>Stran:</dc:creator>
  <cp:keywords/>
  <dc:description/>
  <cp:lastModifiedBy>Helena Sternad</cp:lastModifiedBy>
  <cp:revision>3</cp:revision>
  <cp:lastPrinted>2022-08-04T09:24:00Z</cp:lastPrinted>
  <dcterms:created xsi:type="dcterms:W3CDTF">2022-08-25T05:50:00Z</dcterms:created>
  <dcterms:modified xsi:type="dcterms:W3CDTF">2023-10-16T11:58:00Z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0x01010060525B1A0945DB49851830F1A43F13E6</vt:lpwstr>
  </property>
</Properties>
</file>